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D" w:rsidRDefault="00332C57" w:rsidP="00332C57">
      <w:pPr>
        <w:ind w:left="720"/>
        <w:jc w:val="both"/>
        <w:rPr>
          <w:b/>
          <w:lang w:val="ru-RU"/>
        </w:rPr>
      </w:pPr>
      <w:r>
        <w:rPr>
          <w:b/>
          <w:lang w:val="ru-RU"/>
        </w:rPr>
        <w:t xml:space="preserve">    </w:t>
      </w:r>
      <w:r w:rsidR="00043DED">
        <w:rPr>
          <w:b/>
          <w:lang w:val="ru-RU"/>
        </w:rPr>
        <w:t>Методические указания по написанию контрольных работ (рефератов)</w:t>
      </w:r>
    </w:p>
    <w:p w:rsidR="00332C57" w:rsidRDefault="00332C57" w:rsidP="00332C57">
      <w:pPr>
        <w:ind w:left="720"/>
        <w:jc w:val="both"/>
        <w:rPr>
          <w:b/>
        </w:rPr>
      </w:pPr>
    </w:p>
    <w:p w:rsidR="00332C57" w:rsidRDefault="00332C57" w:rsidP="00332C57">
      <w:pPr>
        <w:ind w:firstLine="708"/>
        <w:jc w:val="both"/>
        <w:rPr>
          <w:lang w:val="ru-RU"/>
        </w:rPr>
      </w:pPr>
      <w:r>
        <w:t>Формой самостоятельной работы студентов является подготовка  семинарского доклад</w:t>
      </w:r>
      <w:r>
        <w:rPr>
          <w:lang w:val="ru-RU"/>
        </w:rPr>
        <w:t>а по истории конкретного общественного объединения.</w:t>
      </w:r>
      <w:r>
        <w:t xml:space="preserve"> При выборе темы следует исходить из рекомендуемой тематики  семинарских докладов.</w:t>
      </w:r>
      <w:r>
        <w:rPr>
          <w:lang w:val="ru-RU"/>
        </w:rPr>
        <w:t xml:space="preserve"> Содержание письменной работы по данной дисциплине составляет  анализ  организационного устройства и основных направлений деятельности общественного объединения в  конкретный хронологический период.</w:t>
      </w:r>
    </w:p>
    <w:p w:rsidR="00332C57" w:rsidRDefault="00332C57" w:rsidP="00332C57">
      <w:pPr>
        <w:jc w:val="both"/>
      </w:pPr>
      <w:r>
        <w:t xml:space="preserve"> </w:t>
      </w:r>
      <w:r>
        <w:rPr>
          <w:i/>
        </w:rPr>
        <w:t xml:space="preserve">  </w:t>
      </w:r>
      <w:r>
        <w:rPr>
          <w:i/>
        </w:rPr>
        <w:tab/>
      </w:r>
      <w:r>
        <w:t xml:space="preserve">Подготовка письменной  работы - важная составная часть изучения курса. В процессе ее написания вырабатываются необходимые навыки самостоятельной исследовательской деятельности: от выявления источников и литературы по теме до </w:t>
      </w:r>
      <w:r>
        <w:rPr>
          <w:lang w:val="ru-RU"/>
        </w:rPr>
        <w:t>научного</w:t>
      </w:r>
      <w:r>
        <w:t xml:space="preserve"> оформления результатов исследования и составления научно-справочного аппарата. Это является важной предпосылкой успешности  </w:t>
      </w:r>
      <w:r>
        <w:rPr>
          <w:lang w:val="ru-RU"/>
        </w:rPr>
        <w:t>подготовки</w:t>
      </w:r>
      <w:r>
        <w:t xml:space="preserve"> </w:t>
      </w:r>
      <w:r>
        <w:rPr>
          <w:lang w:val="ru-RU"/>
        </w:rPr>
        <w:t>выпускной работы, а также  сред</w:t>
      </w:r>
      <w:r>
        <w:t xml:space="preserve">ством приобретения навыков и развития способности к самостоятельной аналитической деятельности,  необходимой для </w:t>
      </w:r>
      <w:r>
        <w:rPr>
          <w:lang w:val="ru-RU"/>
        </w:rPr>
        <w:t xml:space="preserve"> выпускника</w:t>
      </w:r>
      <w:r>
        <w:t xml:space="preserve"> с высшим образованием.</w:t>
      </w:r>
    </w:p>
    <w:p w:rsidR="00332C57" w:rsidRDefault="00332C57" w:rsidP="00332C57">
      <w:pPr>
        <w:ind w:firstLine="902"/>
        <w:jc w:val="both"/>
        <w:rPr>
          <w:lang w:val="ru-RU"/>
        </w:rPr>
      </w:pPr>
      <w:r>
        <w:rPr>
          <w:bCs/>
          <w:i/>
        </w:rPr>
        <w:t>Ознакомление с избранной темой</w:t>
      </w:r>
      <w:r>
        <w:t xml:space="preserve"> следует начинать с изучения соответствующих разделов рекомендованных учебников. Кроме этого, целесообразно познакомиться с необходимыми статьями в энциклопедических и справочных изданиях.</w:t>
      </w:r>
    </w:p>
    <w:p w:rsidR="00332C57" w:rsidRDefault="00332C57" w:rsidP="00332C57">
      <w:pPr>
        <w:ind w:firstLine="902"/>
        <w:jc w:val="both"/>
      </w:pPr>
      <w:r>
        <w:t xml:space="preserve"> После первичного знакомства с темой наступает  первый этап подготовки письменной работы: </w:t>
      </w:r>
      <w:r>
        <w:rPr>
          <w:bCs/>
          <w:i/>
        </w:rPr>
        <w:t>выявление необходимых источников и исследовательской литературы.</w:t>
      </w:r>
      <w:r>
        <w:t xml:space="preserve"> Овладение навыками </w:t>
      </w:r>
      <w:r>
        <w:rPr>
          <w:b/>
        </w:rPr>
        <w:t>самостоятельного информационного поиска</w:t>
      </w:r>
      <w:r>
        <w:t xml:space="preserve"> – важный компонент процесса приобретения высшего профессионального образования и, соответственно, – необходимое условие положительной оценки Вашей работы. Начните с просмотра перечня литературы, рекомендованной в «Программе курса». Следует обратиться также и к существующим библиографическим и прочим справочникам,  указанным в той же «Программе курса».</w:t>
      </w:r>
    </w:p>
    <w:p w:rsidR="00332C57" w:rsidRDefault="00332C57" w:rsidP="00332C57">
      <w:pPr>
        <w:ind w:firstLine="708"/>
        <w:jc w:val="both"/>
      </w:pPr>
      <w:r>
        <w:t>Обязательным условием подготовки письменной работы является использование законодательных и нормативно-правовых источников со ссылками  на их официальн</w:t>
      </w:r>
      <w:proofErr w:type="spellStart"/>
      <w:r>
        <w:rPr>
          <w:lang w:val="ru-RU"/>
        </w:rPr>
        <w:t>ые</w:t>
      </w:r>
      <w:proofErr w:type="spellEnd"/>
      <w:r>
        <w:t xml:space="preserve"> издани</w:t>
      </w:r>
      <w:r>
        <w:rPr>
          <w:lang w:val="ru-RU"/>
        </w:rPr>
        <w:t>я</w:t>
      </w:r>
      <w:r>
        <w:t>.</w:t>
      </w:r>
    </w:p>
    <w:p w:rsidR="00332C57" w:rsidRDefault="00332C57" w:rsidP="00332C57">
      <w:pPr>
        <w:ind w:firstLine="708"/>
        <w:jc w:val="both"/>
      </w:pPr>
      <w:r>
        <w:t xml:space="preserve">По завершении этого этапа работы Вы должны  располагать в совокупности 8-12 наименованиями а) конкретных документов (актов), б) публикаций в прессе в) научных статей или (и) монографий по теме. </w:t>
      </w:r>
      <w:r>
        <w:rPr>
          <w:bCs/>
          <w:i/>
        </w:rPr>
        <w:t>Ограничивать круг использованной литературы только учебниками нельзя:</w:t>
      </w:r>
      <w:r>
        <w:t xml:space="preserve"> в подобных случаях работа  будет рассматриваться как несоответствующая требованиям, предъявляемым к учебно-научным сочинениям. </w:t>
      </w:r>
    </w:p>
    <w:p w:rsidR="00332C57" w:rsidRDefault="00332C57" w:rsidP="00332C57">
      <w:pPr>
        <w:ind w:firstLine="902"/>
        <w:jc w:val="both"/>
      </w:pPr>
      <w:r>
        <w:t xml:space="preserve">Оптимальным можно считать привлечение основных законодательных (нормативно-правовых) источников по теме, а также самостоятельно выявленных документальных и мемуарных источников, публикаций в периодической печати, плюс двух-трех исследовательских трудов по теме. </w:t>
      </w:r>
    </w:p>
    <w:p w:rsidR="00332C57" w:rsidRDefault="00332C57" w:rsidP="00332C57">
      <w:pPr>
        <w:ind w:firstLine="902"/>
        <w:jc w:val="both"/>
      </w:pPr>
      <w:r>
        <w:t xml:space="preserve">Следующим  - </w:t>
      </w:r>
      <w:r>
        <w:rPr>
          <w:bCs/>
          <w:i/>
        </w:rPr>
        <w:t>вторым - этапом</w:t>
      </w:r>
      <w:r>
        <w:t xml:space="preserve"> работы становится </w:t>
      </w:r>
      <w:r>
        <w:rPr>
          <w:bCs/>
          <w:i/>
        </w:rPr>
        <w:t>изучение</w:t>
      </w:r>
      <w:r>
        <w:t xml:space="preserve"> </w:t>
      </w:r>
      <w:r>
        <w:rPr>
          <w:i/>
        </w:rPr>
        <w:t>выявленных источников и литературы</w:t>
      </w:r>
      <w:r>
        <w:rPr>
          <w:b/>
          <w:i/>
        </w:rPr>
        <w:t>.</w:t>
      </w:r>
      <w:r>
        <w:t xml:space="preserve"> Целесообразно делать выписки с обязательными точными указаниями поисковых данных информации (автор, заголовок, место и год издания, страница). Прежде всего это относится к цитатам из источников и к авторским суждениям исследователей, а также к цифрам и наиболее важным фактам. По мере освоения материала рекомендуется группировать и систематизировать информацию об основных направлениях и особенностях деятельности, а также характеристиках организационного устройства изучаемого общества (т.е. его компетенции, организационной структуре, персональном составе,  бюджете). Это существенно облегчит Вам выполнение итогового обобщения сведений. </w:t>
      </w:r>
    </w:p>
    <w:p w:rsidR="00332C57" w:rsidRDefault="00332C57" w:rsidP="00332C57">
      <w:pPr>
        <w:ind w:firstLine="902"/>
        <w:jc w:val="both"/>
      </w:pPr>
      <w:r>
        <w:t xml:space="preserve">По завершении этого можно приступать </w:t>
      </w:r>
      <w:r>
        <w:rPr>
          <w:bCs/>
          <w:i/>
        </w:rPr>
        <w:t>к третьему этапу:</w:t>
      </w:r>
      <w:r>
        <w:rPr>
          <w:i/>
        </w:rPr>
        <w:t xml:space="preserve"> </w:t>
      </w:r>
      <w:r>
        <w:rPr>
          <w:bCs/>
          <w:i/>
        </w:rPr>
        <w:t xml:space="preserve">обобщению </w:t>
      </w:r>
      <w:r>
        <w:rPr>
          <w:i/>
        </w:rPr>
        <w:t>выявленного материала.</w:t>
      </w:r>
      <w:r>
        <w:t xml:space="preserve"> При этом могут быть использованы табличные формы, графики, графические структурные схемы. </w:t>
      </w:r>
    </w:p>
    <w:p w:rsidR="00F661B5" w:rsidRDefault="00332C57" w:rsidP="00332C57">
      <w:pPr>
        <w:ind w:firstLine="902"/>
        <w:jc w:val="both"/>
        <w:rPr>
          <w:lang w:val="ru-RU"/>
        </w:rPr>
      </w:pPr>
      <w:r>
        <w:lastRenderedPageBreak/>
        <w:t xml:space="preserve">Осмысление результатов обобщения материалов, т.е. их анализ, завершается переходом к </w:t>
      </w:r>
      <w:r>
        <w:rPr>
          <w:bCs/>
          <w:i/>
        </w:rPr>
        <w:t>четвертому этапу</w:t>
      </w:r>
      <w:r>
        <w:rPr>
          <w:i/>
        </w:rPr>
        <w:t xml:space="preserve">: </w:t>
      </w:r>
      <w:r>
        <w:rPr>
          <w:bCs/>
          <w:i/>
        </w:rPr>
        <w:t>написанию</w:t>
      </w:r>
      <w:r>
        <w:rPr>
          <w:i/>
        </w:rPr>
        <w:t xml:space="preserve"> текста доклада</w:t>
      </w:r>
      <w:r>
        <w:rPr>
          <w:b/>
          <w:i/>
        </w:rPr>
        <w:t xml:space="preserve">. </w:t>
      </w:r>
      <w:r>
        <w:t xml:space="preserve">При этом составленные Вами таблицы, диаграммы, схемы и графики могут быть  размещены в качестве приложений к тексту. </w:t>
      </w:r>
    </w:p>
    <w:p w:rsidR="00332C57" w:rsidRDefault="00332C57" w:rsidP="00332C57">
      <w:pPr>
        <w:ind w:firstLine="902"/>
        <w:jc w:val="both"/>
      </w:pPr>
      <w:r>
        <w:t>Общий объем текстовой (основной) части работы - без учета титульного листа, оглавления, списка использованных источников и литературы, приложений - должен составлять от 18 до 20 ст</w:t>
      </w:r>
      <w:r w:rsidR="00F661B5">
        <w:t xml:space="preserve">р. принтерной распечатки через </w:t>
      </w:r>
      <w:r w:rsidR="00F661B5">
        <w:rPr>
          <w:lang w:val="ru-RU"/>
        </w:rPr>
        <w:t>1,5</w:t>
      </w:r>
      <w:r>
        <w:t xml:space="preserve"> интервала на одной стороне листа бумаги фор</w:t>
      </w:r>
      <w:r w:rsidR="00F661B5">
        <w:t xml:space="preserve">мата А4 (210Х297), размер </w:t>
      </w:r>
      <w:r w:rsidR="00F661B5">
        <w:rPr>
          <w:lang w:val="ru-RU"/>
        </w:rPr>
        <w:t>кегля</w:t>
      </w:r>
      <w:r>
        <w:t xml:space="preserve"> 14. Представление рукописного текста не допускается. </w:t>
      </w:r>
    </w:p>
    <w:p w:rsidR="00332C57" w:rsidRDefault="00332C57" w:rsidP="00332C57">
      <w:pPr>
        <w:ind w:firstLine="902"/>
        <w:jc w:val="both"/>
      </w:pPr>
      <w:r>
        <w:rPr>
          <w:bCs/>
          <w:i/>
        </w:rPr>
        <w:t>Работа должна состоять из</w:t>
      </w:r>
      <w:r>
        <w:rPr>
          <w:bCs/>
        </w:rPr>
        <w:t>:</w:t>
      </w:r>
      <w:r>
        <w:t xml:space="preserve"> 1) введения; 2) оглавления; 3) основной части, разделенной на две – три главы (параграфа); 4) заключения; 5) списка использованных источников и литературы; 6) приложений. </w:t>
      </w:r>
    </w:p>
    <w:p w:rsidR="00332C57" w:rsidRDefault="00332C57" w:rsidP="00332C57">
      <w:pPr>
        <w:ind w:firstLine="902"/>
        <w:jc w:val="both"/>
      </w:pPr>
      <w:r>
        <w:t xml:space="preserve">Во Введении содержатся: обоснование темы как части какой-либо проблемы истории </w:t>
      </w:r>
      <w:r>
        <w:rPr>
          <w:lang w:val="ru-RU"/>
        </w:rPr>
        <w:t>российской общественности</w:t>
      </w:r>
      <w:r>
        <w:t xml:space="preserve">, ее значение и актуальность; обоснование хронологических рамок работы; краткие аналитические характеристики используемых источников и литературы. Аналитичность предполагает аргументированную оценку достоинств и недостатков привлекаемой литературы с точки зрения освещения в конкретных трудах избранной темы, а также оценку информативности и специфики привлекаемых источников. Эти составные части введения призваны показать степень изученности темы исследователями, а также полноту (представительность, достаточность) подобранных источников. </w:t>
      </w:r>
      <w:r>
        <w:rPr>
          <w:bCs/>
          <w:i/>
        </w:rPr>
        <w:t>Не допускается механическое перечисление во «Введении» использованных Вами источников и литературы.</w:t>
      </w:r>
      <w:r>
        <w:t xml:space="preserve"> Далее во «Введении»  формулируется общая цель и конкретные исследовательские задачи Вашей работы.  Соответственно цели исследования конкретными задачами выступает круг вопросов, которые вы намерены рассмотреть в своем докладе.</w:t>
      </w:r>
    </w:p>
    <w:p w:rsidR="00F661B5" w:rsidRDefault="00332C57" w:rsidP="00332C57">
      <w:pPr>
        <w:ind w:firstLine="902"/>
        <w:jc w:val="both"/>
        <w:rPr>
          <w:lang w:val="ru-RU"/>
        </w:rPr>
      </w:pPr>
      <w:r>
        <w:t xml:space="preserve">Согласно обозначенным  задачам основная часть  работы должна подразделяться на главы (параграфы), снабженные заголовками: сколько задач («вопросов»), столько и глав.  </w:t>
      </w:r>
      <w:r w:rsidR="00F661B5">
        <w:rPr>
          <w:lang w:val="ru-RU"/>
        </w:rPr>
        <w:t>По данному курсу рекомендуется следующая структура работы:</w:t>
      </w:r>
    </w:p>
    <w:p w:rsidR="00F661B5" w:rsidRDefault="00F661B5" w:rsidP="00332C57">
      <w:pPr>
        <w:ind w:firstLine="902"/>
        <w:jc w:val="both"/>
        <w:rPr>
          <w:i/>
          <w:lang w:val="ru-RU"/>
        </w:rPr>
      </w:pPr>
      <w:r w:rsidRPr="00F661B5">
        <w:rPr>
          <w:i/>
          <w:lang w:val="ru-RU"/>
        </w:rPr>
        <w:t xml:space="preserve">Глава 1. Организационное устройство (название объединения) в конкретный период времени </w:t>
      </w:r>
    </w:p>
    <w:p w:rsidR="00F661B5" w:rsidRDefault="00F661B5" w:rsidP="00F661B5">
      <w:pPr>
        <w:pStyle w:val="a3"/>
        <w:numPr>
          <w:ilvl w:val="1"/>
          <w:numId w:val="1"/>
        </w:numPr>
        <w:jc w:val="both"/>
        <w:rPr>
          <w:i/>
          <w:lang w:val="ru-RU"/>
        </w:rPr>
      </w:pPr>
      <w:r>
        <w:rPr>
          <w:i/>
          <w:lang w:val="ru-RU"/>
        </w:rPr>
        <w:t xml:space="preserve"> История создания организации</w:t>
      </w:r>
    </w:p>
    <w:p w:rsidR="00F661B5" w:rsidRDefault="00F661B5" w:rsidP="00F661B5">
      <w:pPr>
        <w:pStyle w:val="a3"/>
        <w:numPr>
          <w:ilvl w:val="1"/>
          <w:numId w:val="1"/>
        </w:numPr>
        <w:jc w:val="both"/>
        <w:rPr>
          <w:i/>
          <w:lang w:val="ru-RU"/>
        </w:rPr>
      </w:pPr>
      <w:r>
        <w:rPr>
          <w:i/>
          <w:lang w:val="ru-RU"/>
        </w:rPr>
        <w:t xml:space="preserve"> Цели, задачи и структура организации</w:t>
      </w:r>
    </w:p>
    <w:p w:rsidR="00F661B5" w:rsidRPr="00F661B5" w:rsidRDefault="00F661B5" w:rsidP="00F661B5">
      <w:pPr>
        <w:pStyle w:val="a3"/>
        <w:numPr>
          <w:ilvl w:val="1"/>
          <w:numId w:val="1"/>
        </w:numPr>
        <w:jc w:val="both"/>
        <w:rPr>
          <w:i/>
          <w:lang w:val="ru-RU"/>
        </w:rPr>
      </w:pPr>
      <w:r>
        <w:rPr>
          <w:i/>
          <w:lang w:val="ru-RU"/>
        </w:rPr>
        <w:t xml:space="preserve"> Порядок членства и состав </w:t>
      </w:r>
    </w:p>
    <w:p w:rsidR="00F661B5" w:rsidRDefault="00F661B5" w:rsidP="00332C57">
      <w:pPr>
        <w:ind w:firstLine="902"/>
        <w:jc w:val="both"/>
        <w:rPr>
          <w:i/>
          <w:lang w:val="ru-RU"/>
        </w:rPr>
      </w:pPr>
      <w:r w:rsidRPr="00F661B5">
        <w:rPr>
          <w:i/>
          <w:lang w:val="ru-RU"/>
        </w:rPr>
        <w:t>Глава 2. Основные направления деятельности (в конкретный период времени)</w:t>
      </w:r>
    </w:p>
    <w:p w:rsidR="00043DED" w:rsidRDefault="00043DED" w:rsidP="00332C57">
      <w:pPr>
        <w:ind w:firstLine="902"/>
        <w:jc w:val="both"/>
        <w:rPr>
          <w:i/>
          <w:lang w:val="ru-RU"/>
        </w:rPr>
      </w:pPr>
      <w:r>
        <w:rPr>
          <w:i/>
          <w:lang w:val="ru-RU"/>
        </w:rPr>
        <w:t>2.1.</w:t>
      </w:r>
    </w:p>
    <w:p w:rsidR="00043DED" w:rsidRDefault="00043DED" w:rsidP="00332C57">
      <w:pPr>
        <w:ind w:firstLine="902"/>
        <w:jc w:val="both"/>
        <w:rPr>
          <w:i/>
          <w:lang w:val="ru-RU"/>
        </w:rPr>
      </w:pPr>
      <w:r>
        <w:rPr>
          <w:i/>
          <w:lang w:val="ru-RU"/>
        </w:rPr>
        <w:t>2.2.</w:t>
      </w:r>
    </w:p>
    <w:p w:rsidR="00043DED" w:rsidRPr="00F661B5" w:rsidRDefault="00043DED" w:rsidP="00332C57">
      <w:pPr>
        <w:ind w:firstLine="902"/>
        <w:jc w:val="both"/>
        <w:rPr>
          <w:i/>
          <w:lang w:val="ru-RU"/>
        </w:rPr>
      </w:pPr>
      <w:r>
        <w:rPr>
          <w:i/>
          <w:lang w:val="ru-RU"/>
        </w:rPr>
        <w:t>2.3.</w:t>
      </w:r>
    </w:p>
    <w:p w:rsidR="00332C57" w:rsidRDefault="00332C57" w:rsidP="00332C57">
      <w:pPr>
        <w:ind w:firstLine="902"/>
        <w:jc w:val="both"/>
      </w:pPr>
      <w:r>
        <w:t>«Заключение» должно содержать самостоятельное  обобщение основных выводов, которые сделаны Вами в основной части работы, т.е.  излагать ответы на вопросы, поставленные во «Введении». Заключение не должно содержать никакой новой информации: цифр, фактов, примеров и т.п.</w:t>
      </w:r>
    </w:p>
    <w:p w:rsidR="00332C57" w:rsidRDefault="00332C57" w:rsidP="00332C57">
      <w:pPr>
        <w:ind w:firstLine="902"/>
        <w:jc w:val="both"/>
      </w:pPr>
      <w:r>
        <w:t>Материал, изложенный во «Введении» и основной части (но не в «Заключении»), требуется сопровождать конкретными подстрочными ссылками (могут быть также даны в виде «примечаний» после текста каждой главы работы) на все источники и литературу, откуда почерпнуты используемые Вами цитаты, цифры, факты. При этом недопустимо давать ссылки на те источники, сведения из которых Вы почерпнули в исследовательской литературе: в таких случаях следует ссылаться на использованное издание. Подстрочные ссылки – необходимый элемент НСА письменной работы. Их наличие и правильное оформление – необходимое условие высокой общей оценки Вашего труда.</w:t>
      </w:r>
    </w:p>
    <w:p w:rsidR="00332C57" w:rsidRDefault="00332C57" w:rsidP="00332C57">
      <w:pPr>
        <w:ind w:firstLine="902"/>
        <w:jc w:val="both"/>
      </w:pPr>
      <w:r>
        <w:t xml:space="preserve">Приложения (схемы, графики и т.д.) следует снабжать конкретными указаниями на источники, которые использованы при их составлении. «Список использованных </w:t>
      </w:r>
      <w:r>
        <w:lastRenderedPageBreak/>
        <w:t>источников и литературы»  составляется в соответствии с действующими правилами библиографического описания печатных изданий.</w:t>
      </w:r>
    </w:p>
    <w:p w:rsidR="00332C57" w:rsidRDefault="00332C57" w:rsidP="00332C57">
      <w:pPr>
        <w:ind w:firstLine="708"/>
        <w:jc w:val="both"/>
        <w:rPr>
          <w:lang w:val="ru-RU"/>
        </w:rPr>
      </w:pPr>
      <w:r>
        <w:rPr>
          <w:bCs/>
          <w:i/>
        </w:rPr>
        <w:t>Оформление работы должно включать также:</w:t>
      </w:r>
      <w:r>
        <w:t xml:space="preserve"> а) титульный лист с указанием наименований университета, факультета и кафедры; фамилии, имени и отчества автора; темы работы и ее хронологических рамок; года написания; фамилии и инициалов преподавателя; б) оглавление.</w:t>
      </w:r>
    </w:p>
    <w:p w:rsidR="007E62F0" w:rsidRPr="00332C57" w:rsidRDefault="007E62F0">
      <w:pPr>
        <w:rPr>
          <w:lang w:val="ru-RU"/>
        </w:rPr>
      </w:pPr>
    </w:p>
    <w:sectPr w:rsidR="007E62F0" w:rsidRPr="00332C57" w:rsidSect="007E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84CE8"/>
    <w:multiLevelType w:val="multilevel"/>
    <w:tmpl w:val="28B4D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C57"/>
    <w:rsid w:val="00043DED"/>
    <w:rsid w:val="00241B11"/>
    <w:rsid w:val="00332C57"/>
    <w:rsid w:val="005744BA"/>
    <w:rsid w:val="00666D32"/>
    <w:rsid w:val="00740761"/>
    <w:rsid w:val="007E62F0"/>
    <w:rsid w:val="00974E77"/>
    <w:rsid w:val="009E6310"/>
    <w:rsid w:val="00AF688F"/>
    <w:rsid w:val="00C1712F"/>
    <w:rsid w:val="00E447A9"/>
    <w:rsid w:val="00E97F87"/>
    <w:rsid w:val="00F6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1082</Words>
  <Characters>6174</Characters>
  <Application>Microsoft Office Word</Application>
  <DocSecurity>0</DocSecurity>
  <Lines>51</Lines>
  <Paragraphs>14</Paragraphs>
  <ScaleCrop>false</ScaleCrop>
  <Company>Krokoz™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Лариса</cp:lastModifiedBy>
  <cp:revision>5</cp:revision>
  <dcterms:created xsi:type="dcterms:W3CDTF">2015-03-04T17:48:00Z</dcterms:created>
  <dcterms:modified xsi:type="dcterms:W3CDTF">2018-01-06T14:20:00Z</dcterms:modified>
</cp:coreProperties>
</file>